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5D5FB" w14:textId="7643CBF9" w:rsidR="0021163E" w:rsidRPr="00D57D8D" w:rsidRDefault="0021163E" w:rsidP="00EA63BD">
      <w:pPr>
        <w:rPr>
          <w:rFonts w:ascii="Gilroy ExtraBold" w:hAnsi="Gilroy ExtraBold" w:cs="Arial"/>
          <w:sz w:val="40"/>
          <w:szCs w:val="40"/>
        </w:rPr>
      </w:pPr>
      <w:r w:rsidRPr="00D57D8D">
        <w:rPr>
          <w:rFonts w:ascii="Gilroy ExtraBold" w:hAnsi="Gilroy ExtraBold" w:cs="Arial"/>
          <w:sz w:val="40"/>
          <w:szCs w:val="40"/>
        </w:rPr>
        <w:t xml:space="preserve">Internal social media toolkit for </w:t>
      </w:r>
      <w:r w:rsidRPr="00D57D8D">
        <w:rPr>
          <w:rFonts w:ascii="Gilroy ExtraBold" w:hAnsi="Gilroy ExtraBold" w:cs="Arial"/>
          <w:sz w:val="40"/>
          <w:szCs w:val="40"/>
        </w:rPr>
        <w:t>the Staff Mental Health and Wellbeing Hub</w:t>
      </w:r>
    </w:p>
    <w:p w14:paraId="044E9F41" w14:textId="55E8DA8A" w:rsidR="00A50927" w:rsidRPr="00A50927" w:rsidRDefault="00A50927" w:rsidP="00A50927">
      <w:pPr>
        <w:rPr>
          <w:rFonts w:ascii="Arial" w:hAnsi="Arial" w:cs="Arial"/>
          <w:sz w:val="24"/>
          <w:szCs w:val="24"/>
        </w:rPr>
      </w:pPr>
      <w:r w:rsidRPr="00A50927">
        <w:rPr>
          <w:rFonts w:ascii="Arial" w:hAnsi="Arial" w:cs="Arial"/>
          <w:sz w:val="24"/>
          <w:szCs w:val="24"/>
        </w:rPr>
        <w:t>This social media toolkit has been created to help NHS organisations promote a new Staff Mental Health and Wellbeing Hub</w:t>
      </w:r>
      <w:r>
        <w:rPr>
          <w:rFonts w:ascii="Arial" w:hAnsi="Arial" w:cs="Arial"/>
          <w:sz w:val="24"/>
          <w:szCs w:val="24"/>
        </w:rPr>
        <w:t xml:space="preserve"> </w:t>
      </w:r>
      <w:r>
        <w:rPr>
          <w:rFonts w:ascii="Arial" w:hAnsi="Arial" w:cs="Arial"/>
          <w:sz w:val="24"/>
          <w:szCs w:val="24"/>
        </w:rPr>
        <w:t>the</w:t>
      </w:r>
      <w:r w:rsidRPr="00A50927">
        <w:rPr>
          <w:rFonts w:ascii="Arial" w:hAnsi="Arial" w:cs="Arial"/>
          <w:sz w:val="24"/>
          <w:szCs w:val="24"/>
        </w:rPr>
        <w:t xml:space="preserve"> across their internal channels.</w:t>
      </w:r>
      <w:r>
        <w:rPr>
          <w:rFonts w:ascii="Arial" w:hAnsi="Arial" w:cs="Arial"/>
          <w:sz w:val="24"/>
          <w:szCs w:val="24"/>
        </w:rPr>
        <w:t xml:space="preserve"> This</w:t>
      </w:r>
      <w:r w:rsidRPr="00A50927">
        <w:rPr>
          <w:rFonts w:ascii="Arial" w:hAnsi="Arial" w:cs="Arial"/>
          <w:sz w:val="24"/>
          <w:szCs w:val="24"/>
        </w:rPr>
        <w:t xml:space="preserve"> </w:t>
      </w:r>
      <w:r w:rsidRPr="00A50927">
        <w:rPr>
          <w:rFonts w:ascii="Arial" w:hAnsi="Arial" w:cs="Arial"/>
          <w:sz w:val="24"/>
          <w:szCs w:val="24"/>
        </w:rPr>
        <w:t>video</w:t>
      </w:r>
      <w:r>
        <w:rPr>
          <w:rFonts w:ascii="Arial" w:hAnsi="Arial" w:cs="Arial"/>
          <w:sz w:val="24"/>
          <w:szCs w:val="24"/>
        </w:rPr>
        <w:t xml:space="preserve"> was produced with</w:t>
      </w:r>
      <w:r w:rsidRPr="00A50927">
        <w:rPr>
          <w:rFonts w:ascii="Arial" w:hAnsi="Arial" w:cs="Arial"/>
          <w:sz w:val="24"/>
          <w:szCs w:val="24"/>
        </w:rPr>
        <w:t xml:space="preserve"> </w:t>
      </w:r>
      <w:r>
        <w:rPr>
          <w:rFonts w:ascii="Arial" w:hAnsi="Arial" w:cs="Arial"/>
          <w:sz w:val="24"/>
          <w:szCs w:val="24"/>
        </w:rPr>
        <w:t>Dr Richard Duggins, consultant psychiatrist at CNTW.</w:t>
      </w:r>
    </w:p>
    <w:p w14:paraId="5740313E" w14:textId="7619DAB4" w:rsidR="00A50927" w:rsidRPr="00A50927" w:rsidRDefault="00A50927" w:rsidP="00A50927">
      <w:pPr>
        <w:rPr>
          <w:rFonts w:ascii="Arial" w:hAnsi="Arial" w:cs="Arial"/>
          <w:sz w:val="24"/>
          <w:szCs w:val="24"/>
        </w:rPr>
      </w:pPr>
      <w:r w:rsidRPr="00A50927">
        <w:rPr>
          <w:rFonts w:ascii="Arial" w:hAnsi="Arial" w:cs="Arial"/>
          <w:sz w:val="24"/>
          <w:szCs w:val="24"/>
        </w:rPr>
        <w:t xml:space="preserve">The Hub offers free, confidential and timely help for health and social care staff across the North East and North Cumbria, including support for stress, burnout, anxiety, low mood and other challenges that can affect wellbeing at work and at home. </w:t>
      </w:r>
      <w:hyperlink r:id="rId5" w:history="1">
        <w:r w:rsidRPr="00A50927">
          <w:rPr>
            <w:rStyle w:val="Hyperlink"/>
            <w:rFonts w:ascii="Arial" w:hAnsi="Arial" w:cs="Arial"/>
            <w:sz w:val="24"/>
            <w:szCs w:val="24"/>
          </w:rPr>
          <w:t>You can find out more about the Hub here.</w:t>
        </w:r>
      </w:hyperlink>
      <w:r w:rsidRPr="00A50927">
        <w:rPr>
          <w:rFonts w:ascii="Arial" w:hAnsi="Arial" w:cs="Arial"/>
          <w:sz w:val="24"/>
          <w:szCs w:val="24"/>
        </w:rPr>
        <w:t xml:space="preserve"> </w:t>
      </w:r>
    </w:p>
    <w:p w14:paraId="6946E842" w14:textId="54ADECF1" w:rsidR="0021163E" w:rsidRPr="00D57D8D" w:rsidRDefault="00A50927" w:rsidP="00A50927">
      <w:pPr>
        <w:rPr>
          <w:rFonts w:ascii="Arial" w:hAnsi="Arial" w:cs="Arial"/>
          <w:sz w:val="24"/>
          <w:szCs w:val="24"/>
        </w:rPr>
      </w:pPr>
      <w:r w:rsidRPr="00A50927">
        <w:rPr>
          <w:rFonts w:ascii="Arial" w:hAnsi="Arial" w:cs="Arial"/>
          <w:sz w:val="24"/>
          <w:szCs w:val="24"/>
        </w:rPr>
        <w:t>The Hub has recently received some additional funding as part of the region's Work Well programme which is about supporting people – including our staff – to stay well and working. The extra funding is being used to enable more staff to access this important service and to expanding its offer of specialist support for things like addiction, menopause and much more. More information will be provided on support offers as they become live.</w:t>
      </w:r>
    </w:p>
    <w:tbl>
      <w:tblPr>
        <w:tblStyle w:val="TableGrid"/>
        <w:tblW w:w="0" w:type="auto"/>
        <w:tblLook w:val="04A0" w:firstRow="1" w:lastRow="0" w:firstColumn="1" w:lastColumn="0" w:noHBand="0" w:noVBand="1"/>
      </w:tblPr>
      <w:tblGrid>
        <w:gridCol w:w="4166"/>
        <w:gridCol w:w="4850"/>
      </w:tblGrid>
      <w:tr w:rsidR="00EA63BD" w:rsidRPr="00D57D8D" w14:paraId="5D466E91" w14:textId="77777777" w:rsidTr="00EA63BD">
        <w:tc>
          <w:tcPr>
            <w:tcW w:w="4590" w:type="dxa"/>
          </w:tcPr>
          <w:p w14:paraId="546A9354" w14:textId="637B6DDA" w:rsidR="00EA63BD" w:rsidRPr="00D57D8D" w:rsidRDefault="00EA63BD" w:rsidP="00EA63BD">
            <w:pPr>
              <w:rPr>
                <w:rFonts w:ascii="Arial" w:hAnsi="Arial" w:cs="Arial"/>
                <w:b/>
                <w:bCs/>
                <w:sz w:val="24"/>
                <w:szCs w:val="24"/>
              </w:rPr>
            </w:pPr>
            <w:r w:rsidRPr="00D57D8D">
              <w:rPr>
                <w:rFonts w:ascii="Arial" w:hAnsi="Arial" w:cs="Arial"/>
                <w:b/>
                <w:bCs/>
                <w:sz w:val="24"/>
                <w:szCs w:val="24"/>
              </w:rPr>
              <w:t>Copy</w:t>
            </w:r>
          </w:p>
        </w:tc>
        <w:tc>
          <w:tcPr>
            <w:tcW w:w="4652" w:type="dxa"/>
          </w:tcPr>
          <w:p w14:paraId="17A2D808" w14:textId="364CE0BA" w:rsidR="00EA63BD" w:rsidRPr="00D57D8D" w:rsidRDefault="00EA63BD" w:rsidP="00EA63BD">
            <w:pPr>
              <w:rPr>
                <w:rFonts w:ascii="Arial" w:hAnsi="Arial" w:cs="Arial"/>
                <w:b/>
                <w:bCs/>
                <w:sz w:val="24"/>
                <w:szCs w:val="24"/>
              </w:rPr>
            </w:pPr>
            <w:r w:rsidRPr="00D57D8D">
              <w:rPr>
                <w:rFonts w:ascii="Arial" w:hAnsi="Arial" w:cs="Arial"/>
                <w:b/>
                <w:bCs/>
                <w:sz w:val="24"/>
                <w:szCs w:val="24"/>
              </w:rPr>
              <w:t>Media</w:t>
            </w:r>
          </w:p>
        </w:tc>
      </w:tr>
      <w:tr w:rsidR="00EA63BD" w:rsidRPr="00D57D8D" w14:paraId="4D734F63" w14:textId="77777777" w:rsidTr="00EA63BD">
        <w:tc>
          <w:tcPr>
            <w:tcW w:w="4590" w:type="dxa"/>
          </w:tcPr>
          <w:p w14:paraId="64D526CA" w14:textId="77777777" w:rsidR="00EA63BD" w:rsidRPr="00EA63BD" w:rsidRDefault="00EA63BD" w:rsidP="00EA63BD">
            <w:pPr>
              <w:spacing w:after="160" w:line="259" w:lineRule="auto"/>
              <w:rPr>
                <w:rFonts w:ascii="Arial" w:hAnsi="Arial" w:cs="Arial"/>
                <w:i/>
                <w:iCs/>
                <w:sz w:val="24"/>
                <w:szCs w:val="24"/>
              </w:rPr>
            </w:pPr>
            <w:r w:rsidRPr="00EA63BD">
              <w:rPr>
                <w:rFonts w:ascii="Arial" w:hAnsi="Arial" w:cs="Arial"/>
                <w:i/>
                <w:iCs/>
                <w:sz w:val="24"/>
                <w:szCs w:val="24"/>
              </w:rPr>
              <w:t>“We really encourage staff to use us at the first point when they're worried about stress or burnout or perhaps anxiety or depression. Come and see us early because we can then nip it in the bud." Dr Richard Duggins</w:t>
            </w:r>
          </w:p>
          <w:p w14:paraId="603E0679" w14:textId="77777777" w:rsidR="00EA63BD" w:rsidRPr="00EA63BD" w:rsidRDefault="00EA63BD" w:rsidP="00EA63BD">
            <w:pPr>
              <w:spacing w:after="160" w:line="259" w:lineRule="auto"/>
              <w:rPr>
                <w:rFonts w:ascii="Arial" w:hAnsi="Arial" w:cs="Arial"/>
                <w:sz w:val="24"/>
                <w:szCs w:val="24"/>
              </w:rPr>
            </w:pPr>
            <w:r w:rsidRPr="00EA63BD">
              <w:rPr>
                <w:rFonts w:ascii="Arial" w:hAnsi="Arial" w:cs="Arial"/>
                <w:sz w:val="24"/>
                <w:szCs w:val="24"/>
              </w:rPr>
              <w:t xml:space="preserve">If you’re feeling stressed, burnt out, anxious or low, the Staff Mental Health and Wellbeing Hub </w:t>
            </w:r>
            <w:proofErr w:type="gramStart"/>
            <w:r w:rsidRPr="00EA63BD">
              <w:rPr>
                <w:rFonts w:ascii="Arial" w:hAnsi="Arial" w:cs="Arial"/>
                <w:sz w:val="24"/>
                <w:szCs w:val="24"/>
              </w:rPr>
              <w:t>offers</w:t>
            </w:r>
            <w:proofErr w:type="gramEnd"/>
            <w:r w:rsidRPr="00EA63BD">
              <w:rPr>
                <w:rFonts w:ascii="Arial" w:hAnsi="Arial" w:cs="Arial"/>
                <w:sz w:val="24"/>
                <w:szCs w:val="24"/>
              </w:rPr>
              <w:t xml:space="preserve"> free, confidential support for all health and social care staff across the North East and North Cumbria.</w:t>
            </w:r>
          </w:p>
          <w:p w14:paraId="468B29CC" w14:textId="77777777" w:rsidR="00EA63BD" w:rsidRPr="00EA63BD" w:rsidRDefault="00EA63BD" w:rsidP="00EA63BD">
            <w:pPr>
              <w:spacing w:after="160" w:line="259" w:lineRule="auto"/>
              <w:rPr>
                <w:rFonts w:ascii="Arial" w:hAnsi="Arial" w:cs="Arial"/>
                <w:sz w:val="24"/>
                <w:szCs w:val="24"/>
              </w:rPr>
            </w:pPr>
            <w:r w:rsidRPr="00EA63BD">
              <w:rPr>
                <w:rFonts w:ascii="Arial" w:hAnsi="Arial" w:cs="Arial"/>
                <w:sz w:val="24"/>
                <w:szCs w:val="24"/>
              </w:rPr>
              <w:t xml:space="preserve">Support is quick to access and designed to help before problems grow. </w:t>
            </w:r>
          </w:p>
          <w:p w14:paraId="720C8B56" w14:textId="269D5CBA" w:rsidR="00EA63BD" w:rsidRPr="00D57D8D" w:rsidRDefault="00EA63BD" w:rsidP="00EA63BD">
            <w:pPr>
              <w:spacing w:after="160" w:line="259" w:lineRule="auto"/>
              <w:rPr>
                <w:rFonts w:ascii="Arial" w:hAnsi="Arial" w:cs="Arial"/>
                <w:sz w:val="24"/>
                <w:szCs w:val="24"/>
              </w:rPr>
            </w:pPr>
            <w:r w:rsidRPr="00EA63BD">
              <w:rPr>
                <w:rFonts w:ascii="Segoe UI Emoji" w:hAnsi="Segoe UI Emoji" w:cs="Segoe UI Emoji"/>
                <w:sz w:val="24"/>
                <w:szCs w:val="24"/>
              </w:rPr>
              <w:t>👉</w:t>
            </w:r>
            <w:r w:rsidRPr="00EA63BD">
              <w:rPr>
                <w:rFonts w:ascii="Arial" w:hAnsi="Arial" w:cs="Arial"/>
                <w:sz w:val="24"/>
                <w:szCs w:val="24"/>
              </w:rPr>
              <w:t xml:space="preserve"> Find out more:</w:t>
            </w:r>
            <w:r w:rsidRPr="00EA63BD">
              <w:rPr>
                <w:rFonts w:ascii="Arial" w:hAnsi="Arial" w:cs="Arial"/>
                <w:sz w:val="24"/>
                <w:szCs w:val="24"/>
              </w:rPr>
              <w:br/>
            </w:r>
            <w:hyperlink r:id="rId6" w:tgtFrame="_new" w:history="1">
              <w:r w:rsidRPr="00EA63BD">
                <w:rPr>
                  <w:rStyle w:val="Hyperlink"/>
                  <w:rFonts w:ascii="Arial" w:hAnsi="Arial" w:cs="Arial"/>
                  <w:sz w:val="24"/>
                  <w:szCs w:val="24"/>
                </w:rPr>
                <w:t>https://northeastnorthcumbria.nhs.uk/here-to-help-you/health-advice-and-support/staff-wellbeing-hub/</w:t>
              </w:r>
            </w:hyperlink>
          </w:p>
        </w:tc>
        <w:tc>
          <w:tcPr>
            <w:tcW w:w="4652" w:type="dxa"/>
          </w:tcPr>
          <w:p w14:paraId="61546DA8" w14:textId="77777777" w:rsidR="00EA63BD" w:rsidRPr="00D57D8D" w:rsidRDefault="00EA63BD" w:rsidP="00EA63BD">
            <w:pPr>
              <w:rPr>
                <w:rFonts w:ascii="Arial" w:hAnsi="Arial" w:cs="Arial"/>
                <w:b/>
                <w:bCs/>
                <w:sz w:val="24"/>
                <w:szCs w:val="24"/>
              </w:rPr>
            </w:pPr>
            <w:r w:rsidRPr="00D57D8D">
              <w:rPr>
                <w:rFonts w:ascii="Arial" w:hAnsi="Arial" w:cs="Arial"/>
                <w:b/>
                <w:bCs/>
                <w:sz w:val="24"/>
                <w:szCs w:val="24"/>
              </w:rPr>
              <w:drawing>
                <wp:inline distT="0" distB="0" distL="0" distR="0" wp14:anchorId="36E180AC" wp14:editId="4F70F65B">
                  <wp:extent cx="2816860" cy="1623143"/>
                  <wp:effectExtent l="0" t="0" r="0" b="0"/>
                  <wp:docPr id="601864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864383" name=""/>
                          <pic:cNvPicPr/>
                        </pic:nvPicPr>
                        <pic:blipFill>
                          <a:blip r:embed="rId7"/>
                          <a:stretch>
                            <a:fillRect/>
                          </a:stretch>
                        </pic:blipFill>
                        <pic:spPr>
                          <a:xfrm>
                            <a:off x="0" y="0"/>
                            <a:ext cx="2835861" cy="1634092"/>
                          </a:xfrm>
                          <a:prstGeom prst="rect">
                            <a:avLst/>
                          </a:prstGeom>
                        </pic:spPr>
                      </pic:pic>
                    </a:graphicData>
                  </a:graphic>
                </wp:inline>
              </w:drawing>
            </w:r>
          </w:p>
          <w:p w14:paraId="30D891D9" w14:textId="77777777" w:rsidR="00EA63BD" w:rsidRPr="00D57D8D" w:rsidRDefault="00EA63BD" w:rsidP="00EA63BD">
            <w:pPr>
              <w:rPr>
                <w:rFonts w:ascii="Arial" w:hAnsi="Arial" w:cs="Arial"/>
                <w:b/>
                <w:bCs/>
                <w:sz w:val="24"/>
                <w:szCs w:val="24"/>
              </w:rPr>
            </w:pPr>
          </w:p>
          <w:p w14:paraId="5AA7E4C9" w14:textId="29AD70D6" w:rsidR="00EA63BD" w:rsidRPr="00D57D8D" w:rsidRDefault="00EA63BD" w:rsidP="00EA63BD">
            <w:pPr>
              <w:rPr>
                <w:rFonts w:ascii="Arial" w:hAnsi="Arial" w:cs="Arial"/>
                <w:sz w:val="24"/>
                <w:szCs w:val="24"/>
              </w:rPr>
            </w:pPr>
            <w:r w:rsidRPr="00D57D8D">
              <w:rPr>
                <w:rFonts w:ascii="Arial" w:hAnsi="Arial" w:cs="Arial"/>
                <w:sz w:val="24"/>
                <w:szCs w:val="24"/>
              </w:rPr>
              <w:t xml:space="preserve">Link to film: </w:t>
            </w:r>
            <w:hyperlink r:id="rId8" w:history="1">
              <w:r w:rsidRPr="00D57D8D">
                <w:rPr>
                  <w:rStyle w:val="Hyperlink"/>
                  <w:rFonts w:ascii="Arial" w:hAnsi="Arial" w:cs="Arial"/>
                  <w:sz w:val="24"/>
                  <w:szCs w:val="24"/>
                </w:rPr>
                <w:t>https://www.youtube.com/watch?v=-OYbufRdjGE</w:t>
              </w:r>
            </w:hyperlink>
            <w:r w:rsidRPr="00D57D8D">
              <w:rPr>
                <w:rFonts w:ascii="Arial" w:hAnsi="Arial" w:cs="Arial"/>
                <w:sz w:val="24"/>
                <w:szCs w:val="24"/>
              </w:rPr>
              <w:t xml:space="preserve"> </w:t>
            </w:r>
          </w:p>
          <w:p w14:paraId="18BCDA37" w14:textId="77777777" w:rsidR="00EA63BD" w:rsidRPr="00D57D8D" w:rsidRDefault="00EA63BD" w:rsidP="00EA63BD">
            <w:pPr>
              <w:rPr>
                <w:rFonts w:ascii="Arial" w:hAnsi="Arial" w:cs="Arial"/>
                <w:sz w:val="24"/>
                <w:szCs w:val="24"/>
              </w:rPr>
            </w:pPr>
          </w:p>
          <w:p w14:paraId="664A5A33" w14:textId="78679F1D" w:rsidR="00EA63BD" w:rsidRPr="00D57D8D" w:rsidRDefault="00EA63BD" w:rsidP="00EA63BD">
            <w:pPr>
              <w:rPr>
                <w:rFonts w:ascii="Arial" w:hAnsi="Arial" w:cs="Arial"/>
                <w:sz w:val="24"/>
                <w:szCs w:val="24"/>
              </w:rPr>
            </w:pPr>
            <w:r w:rsidRPr="00D57D8D">
              <w:rPr>
                <w:rFonts w:ascii="Arial" w:hAnsi="Arial" w:cs="Arial"/>
                <w:sz w:val="24"/>
                <w:szCs w:val="24"/>
              </w:rPr>
              <w:t>Download here:</w:t>
            </w:r>
            <w:r w:rsidR="00DF57D5">
              <w:rPr>
                <w:rFonts w:ascii="Arial" w:hAnsi="Arial" w:cs="Arial"/>
                <w:sz w:val="24"/>
                <w:szCs w:val="24"/>
              </w:rPr>
              <w:t xml:space="preserve"> </w:t>
            </w:r>
            <w:hyperlink r:id="rId9" w:history="1">
              <w:r w:rsidR="00DF57D5" w:rsidRPr="00CF7595">
                <w:rPr>
                  <w:rStyle w:val="Hyperlink"/>
                  <w:rFonts w:ascii="Arial" w:hAnsi="Arial" w:cs="Arial"/>
                  <w:sz w:val="24"/>
                  <w:szCs w:val="24"/>
                </w:rPr>
                <w:t>https://northeastnorthcumbria.nhs.uk/toolkits/staff-wellbeing-hub-toolkit/</w:t>
              </w:r>
            </w:hyperlink>
            <w:r w:rsidR="00DF57D5">
              <w:rPr>
                <w:rFonts w:ascii="Arial" w:hAnsi="Arial" w:cs="Arial"/>
                <w:sz w:val="24"/>
                <w:szCs w:val="24"/>
              </w:rPr>
              <w:t xml:space="preserve"> </w:t>
            </w:r>
          </w:p>
        </w:tc>
      </w:tr>
      <w:tr w:rsidR="00EA63BD" w:rsidRPr="00D57D8D" w14:paraId="721A5161" w14:textId="77777777" w:rsidTr="00EA63BD">
        <w:tc>
          <w:tcPr>
            <w:tcW w:w="4590" w:type="dxa"/>
          </w:tcPr>
          <w:p w14:paraId="5295EF67" w14:textId="77777777" w:rsidR="00EA63BD" w:rsidRPr="00EA63BD" w:rsidRDefault="00EA63BD" w:rsidP="00EA63BD">
            <w:pPr>
              <w:spacing w:after="160" w:line="259" w:lineRule="auto"/>
              <w:rPr>
                <w:rFonts w:ascii="Arial" w:hAnsi="Arial" w:cs="Arial"/>
                <w:sz w:val="24"/>
                <w:szCs w:val="24"/>
              </w:rPr>
            </w:pPr>
            <w:r w:rsidRPr="00EA63BD">
              <w:rPr>
                <w:rFonts w:ascii="Arial" w:hAnsi="Arial" w:cs="Arial"/>
                <w:sz w:val="24"/>
                <w:szCs w:val="24"/>
              </w:rPr>
              <w:lastRenderedPageBreak/>
              <w:t xml:space="preserve">“We’ll see you quickly, take time to understand what’s going on, and plan a way forward together.” </w:t>
            </w:r>
            <w:r w:rsidRPr="00EA63BD">
              <w:rPr>
                <w:rFonts w:ascii="Arial" w:hAnsi="Arial" w:cs="Arial"/>
                <w:i/>
                <w:iCs/>
                <w:sz w:val="24"/>
                <w:szCs w:val="24"/>
              </w:rPr>
              <w:t>Dr Richard Duggins</w:t>
            </w:r>
          </w:p>
          <w:p w14:paraId="5D0E28B2" w14:textId="77777777" w:rsidR="00EA63BD" w:rsidRPr="00EA63BD" w:rsidRDefault="00EA63BD" w:rsidP="00EA63BD">
            <w:pPr>
              <w:spacing w:after="160" w:line="259" w:lineRule="auto"/>
              <w:rPr>
                <w:rFonts w:ascii="Arial" w:hAnsi="Arial" w:cs="Arial"/>
                <w:sz w:val="24"/>
                <w:szCs w:val="24"/>
              </w:rPr>
            </w:pPr>
            <w:r w:rsidRPr="00EA63BD">
              <w:rPr>
                <w:rFonts w:ascii="Arial" w:hAnsi="Arial" w:cs="Arial"/>
                <w:sz w:val="24"/>
                <w:szCs w:val="24"/>
              </w:rPr>
              <w:t xml:space="preserve">The Staff Mental Health and Wellbeing Hub </w:t>
            </w:r>
            <w:proofErr w:type="gramStart"/>
            <w:r w:rsidRPr="00EA63BD">
              <w:rPr>
                <w:rFonts w:ascii="Arial" w:hAnsi="Arial" w:cs="Arial"/>
                <w:sz w:val="24"/>
                <w:szCs w:val="24"/>
              </w:rPr>
              <w:t>offers</w:t>
            </w:r>
            <w:proofErr w:type="gramEnd"/>
            <w:r w:rsidRPr="00EA63BD">
              <w:rPr>
                <w:rFonts w:ascii="Arial" w:hAnsi="Arial" w:cs="Arial"/>
                <w:sz w:val="24"/>
                <w:szCs w:val="24"/>
              </w:rPr>
              <w:t xml:space="preserve"> confidential support, usually with contact returned the same day and appointments within a week.</w:t>
            </w:r>
          </w:p>
          <w:p w14:paraId="033C0C2F" w14:textId="77777777" w:rsidR="00EA63BD" w:rsidRPr="00EA63BD" w:rsidRDefault="00EA63BD" w:rsidP="00EA63BD">
            <w:pPr>
              <w:spacing w:after="160" w:line="259" w:lineRule="auto"/>
              <w:rPr>
                <w:rFonts w:ascii="Arial" w:hAnsi="Arial" w:cs="Arial"/>
                <w:sz w:val="24"/>
                <w:szCs w:val="24"/>
              </w:rPr>
            </w:pPr>
            <w:r w:rsidRPr="00EA63BD">
              <w:rPr>
                <w:rFonts w:ascii="Arial" w:hAnsi="Arial" w:cs="Arial"/>
                <w:sz w:val="24"/>
                <w:szCs w:val="24"/>
              </w:rPr>
              <w:t>Whether you need a brief conversation, therapy or more specialist help, support is tailored to you.</w:t>
            </w:r>
          </w:p>
          <w:p w14:paraId="5BB96247" w14:textId="1AAE2A66" w:rsidR="00EA63BD" w:rsidRPr="00D57D8D" w:rsidRDefault="00EA63BD" w:rsidP="00EA63BD">
            <w:pPr>
              <w:spacing w:after="160" w:line="259" w:lineRule="auto"/>
              <w:rPr>
                <w:rFonts w:ascii="Arial" w:hAnsi="Arial" w:cs="Arial"/>
                <w:sz w:val="24"/>
                <w:szCs w:val="24"/>
              </w:rPr>
            </w:pPr>
            <w:r w:rsidRPr="00EA63BD">
              <w:rPr>
                <w:rFonts w:ascii="Segoe UI Emoji" w:hAnsi="Segoe UI Emoji" w:cs="Segoe UI Emoji"/>
                <w:sz w:val="24"/>
                <w:szCs w:val="24"/>
              </w:rPr>
              <w:t>👉</w:t>
            </w:r>
            <w:r w:rsidRPr="00EA63BD">
              <w:rPr>
                <w:rFonts w:ascii="Arial" w:hAnsi="Arial" w:cs="Arial"/>
                <w:sz w:val="24"/>
                <w:szCs w:val="24"/>
              </w:rPr>
              <w:t xml:space="preserve"> Access the Hub:</w:t>
            </w:r>
            <w:r w:rsidRPr="00EA63BD">
              <w:rPr>
                <w:rFonts w:ascii="Arial" w:hAnsi="Arial" w:cs="Arial"/>
                <w:sz w:val="24"/>
                <w:szCs w:val="24"/>
              </w:rPr>
              <w:br/>
            </w:r>
            <w:hyperlink r:id="rId10" w:tgtFrame="_new" w:history="1">
              <w:r w:rsidRPr="00EA63BD">
                <w:rPr>
                  <w:rStyle w:val="Hyperlink"/>
                  <w:rFonts w:ascii="Arial" w:hAnsi="Arial" w:cs="Arial"/>
                  <w:sz w:val="24"/>
                  <w:szCs w:val="24"/>
                </w:rPr>
                <w:t>https://northeastnorthcumbria.nhs.uk/here-to-help-you/health-advice-and-support/staff-wellbeing-hub/</w:t>
              </w:r>
            </w:hyperlink>
          </w:p>
        </w:tc>
        <w:tc>
          <w:tcPr>
            <w:tcW w:w="4652" w:type="dxa"/>
          </w:tcPr>
          <w:p w14:paraId="773C9D61" w14:textId="77777777" w:rsidR="00EA63BD" w:rsidRPr="00D57D8D" w:rsidRDefault="00EA63BD" w:rsidP="00EA63BD">
            <w:pPr>
              <w:rPr>
                <w:rFonts w:ascii="Arial" w:hAnsi="Arial" w:cs="Arial"/>
                <w:b/>
                <w:bCs/>
                <w:sz w:val="24"/>
                <w:szCs w:val="24"/>
              </w:rPr>
            </w:pPr>
            <w:r w:rsidRPr="00D57D8D">
              <w:rPr>
                <w:rFonts w:ascii="Arial" w:hAnsi="Arial" w:cs="Arial"/>
                <w:b/>
                <w:bCs/>
                <w:sz w:val="24"/>
                <w:szCs w:val="24"/>
              </w:rPr>
              <w:drawing>
                <wp:inline distT="0" distB="0" distL="0" distR="0" wp14:anchorId="53638CF8" wp14:editId="2D23DBF7">
                  <wp:extent cx="2816860" cy="1623143"/>
                  <wp:effectExtent l="0" t="0" r="0" b="0"/>
                  <wp:docPr id="447873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864383" name=""/>
                          <pic:cNvPicPr/>
                        </pic:nvPicPr>
                        <pic:blipFill>
                          <a:blip r:embed="rId7"/>
                          <a:stretch>
                            <a:fillRect/>
                          </a:stretch>
                        </pic:blipFill>
                        <pic:spPr>
                          <a:xfrm>
                            <a:off x="0" y="0"/>
                            <a:ext cx="2835861" cy="1634092"/>
                          </a:xfrm>
                          <a:prstGeom prst="rect">
                            <a:avLst/>
                          </a:prstGeom>
                        </pic:spPr>
                      </pic:pic>
                    </a:graphicData>
                  </a:graphic>
                </wp:inline>
              </w:drawing>
            </w:r>
          </w:p>
          <w:p w14:paraId="0C3CA77E" w14:textId="77777777" w:rsidR="00EA63BD" w:rsidRPr="00D57D8D" w:rsidRDefault="00EA63BD" w:rsidP="00EA63BD">
            <w:pPr>
              <w:rPr>
                <w:rFonts w:ascii="Arial" w:hAnsi="Arial" w:cs="Arial"/>
                <w:b/>
                <w:bCs/>
                <w:sz w:val="24"/>
                <w:szCs w:val="24"/>
              </w:rPr>
            </w:pPr>
          </w:p>
          <w:p w14:paraId="0DF24BF1" w14:textId="39BBAE46" w:rsidR="00EA63BD" w:rsidRPr="00D57D8D" w:rsidRDefault="00EA63BD" w:rsidP="00EA63BD">
            <w:pPr>
              <w:rPr>
                <w:rFonts w:ascii="Arial" w:hAnsi="Arial" w:cs="Arial"/>
                <w:sz w:val="24"/>
                <w:szCs w:val="24"/>
              </w:rPr>
            </w:pPr>
            <w:r w:rsidRPr="00D57D8D">
              <w:rPr>
                <w:rFonts w:ascii="Arial" w:hAnsi="Arial" w:cs="Arial"/>
                <w:sz w:val="24"/>
                <w:szCs w:val="24"/>
              </w:rPr>
              <w:t>Link to film:</w:t>
            </w:r>
            <w:r w:rsidRPr="00D57D8D">
              <w:rPr>
                <w:rFonts w:ascii="Arial" w:hAnsi="Arial" w:cs="Arial"/>
                <w:sz w:val="24"/>
                <w:szCs w:val="24"/>
              </w:rPr>
              <w:t xml:space="preserve"> </w:t>
            </w:r>
            <w:hyperlink r:id="rId11" w:history="1">
              <w:r w:rsidRPr="00D57D8D">
                <w:rPr>
                  <w:rStyle w:val="Hyperlink"/>
                  <w:rFonts w:ascii="Arial" w:hAnsi="Arial" w:cs="Arial"/>
                  <w:sz w:val="24"/>
                  <w:szCs w:val="24"/>
                </w:rPr>
                <w:t>https://www.youtube.com/watch?v=-OYbufRdjGE</w:t>
              </w:r>
            </w:hyperlink>
            <w:r w:rsidRPr="00D57D8D">
              <w:rPr>
                <w:rFonts w:ascii="Arial" w:hAnsi="Arial" w:cs="Arial"/>
                <w:sz w:val="24"/>
                <w:szCs w:val="24"/>
              </w:rPr>
              <w:t xml:space="preserve"> </w:t>
            </w:r>
          </w:p>
          <w:p w14:paraId="235814C0" w14:textId="77777777" w:rsidR="00EA63BD" w:rsidRPr="00D57D8D" w:rsidRDefault="00EA63BD" w:rsidP="00EA63BD">
            <w:pPr>
              <w:rPr>
                <w:rFonts w:ascii="Arial" w:hAnsi="Arial" w:cs="Arial"/>
                <w:sz w:val="24"/>
                <w:szCs w:val="24"/>
              </w:rPr>
            </w:pPr>
          </w:p>
          <w:p w14:paraId="71FC2B69" w14:textId="7C13F17F" w:rsidR="00EA63BD" w:rsidRPr="00D57D8D" w:rsidRDefault="00EA63BD" w:rsidP="00EA63BD">
            <w:pPr>
              <w:rPr>
                <w:rFonts w:ascii="Arial" w:hAnsi="Arial" w:cs="Arial"/>
                <w:sz w:val="24"/>
                <w:szCs w:val="24"/>
              </w:rPr>
            </w:pPr>
            <w:r w:rsidRPr="00D57D8D">
              <w:rPr>
                <w:rFonts w:ascii="Arial" w:hAnsi="Arial" w:cs="Arial"/>
                <w:sz w:val="24"/>
                <w:szCs w:val="24"/>
              </w:rPr>
              <w:t>Download here:</w:t>
            </w:r>
            <w:r w:rsidR="00DF57D5">
              <w:rPr>
                <w:rFonts w:ascii="Arial" w:hAnsi="Arial" w:cs="Arial"/>
                <w:sz w:val="24"/>
                <w:szCs w:val="24"/>
              </w:rPr>
              <w:t xml:space="preserve"> </w:t>
            </w:r>
            <w:hyperlink r:id="rId12" w:history="1">
              <w:r w:rsidR="00DF57D5" w:rsidRPr="00CF7595">
                <w:rPr>
                  <w:rStyle w:val="Hyperlink"/>
                  <w:rFonts w:ascii="Arial" w:hAnsi="Arial" w:cs="Arial"/>
                  <w:sz w:val="24"/>
                  <w:szCs w:val="24"/>
                </w:rPr>
                <w:t>https://northeastnorthcumbria.nhs.uk/toolkits/staff-wellbeing-hub-toolkit/</w:t>
              </w:r>
            </w:hyperlink>
            <w:r w:rsidR="00DF57D5">
              <w:rPr>
                <w:rFonts w:ascii="Arial" w:hAnsi="Arial" w:cs="Arial"/>
                <w:sz w:val="24"/>
                <w:szCs w:val="24"/>
              </w:rPr>
              <w:t xml:space="preserve"> </w:t>
            </w:r>
          </w:p>
        </w:tc>
      </w:tr>
      <w:tr w:rsidR="00EA63BD" w:rsidRPr="00D57D8D" w14:paraId="44539519" w14:textId="77777777" w:rsidTr="00EA63BD">
        <w:tc>
          <w:tcPr>
            <w:tcW w:w="4590" w:type="dxa"/>
          </w:tcPr>
          <w:p w14:paraId="2A820C2D" w14:textId="77777777" w:rsidR="00EA63BD" w:rsidRPr="00EA63BD" w:rsidRDefault="00EA63BD" w:rsidP="00EA63BD">
            <w:pPr>
              <w:spacing w:after="160" w:line="259" w:lineRule="auto"/>
              <w:rPr>
                <w:rFonts w:ascii="Arial" w:hAnsi="Arial" w:cs="Arial"/>
                <w:sz w:val="24"/>
                <w:szCs w:val="24"/>
              </w:rPr>
            </w:pPr>
            <w:r w:rsidRPr="00EA63BD">
              <w:rPr>
                <w:rFonts w:ascii="Arial" w:hAnsi="Arial" w:cs="Arial"/>
                <w:sz w:val="24"/>
                <w:szCs w:val="24"/>
              </w:rPr>
              <w:t xml:space="preserve">“Coming to us early makes it less likely to affect your work and helps you stay well doing the job you care about.” </w:t>
            </w:r>
            <w:r w:rsidRPr="00EA63BD">
              <w:rPr>
                <w:rFonts w:ascii="Arial" w:hAnsi="Arial" w:cs="Arial"/>
                <w:i/>
                <w:iCs/>
                <w:sz w:val="24"/>
                <w:szCs w:val="24"/>
              </w:rPr>
              <w:t>Dr Richard Duggins</w:t>
            </w:r>
          </w:p>
          <w:p w14:paraId="5A19EC8B" w14:textId="77777777" w:rsidR="00EA63BD" w:rsidRPr="00EA63BD" w:rsidRDefault="00EA63BD" w:rsidP="00EA63BD">
            <w:pPr>
              <w:spacing w:after="160" w:line="259" w:lineRule="auto"/>
              <w:rPr>
                <w:rFonts w:ascii="Arial" w:hAnsi="Arial" w:cs="Arial"/>
                <w:sz w:val="24"/>
                <w:szCs w:val="24"/>
              </w:rPr>
            </w:pPr>
            <w:r w:rsidRPr="00EA63BD">
              <w:rPr>
                <w:rFonts w:ascii="Arial" w:hAnsi="Arial" w:cs="Arial"/>
                <w:sz w:val="24"/>
                <w:szCs w:val="24"/>
              </w:rPr>
              <w:t>The Hub offers specialist support for:</w:t>
            </w:r>
            <w:r w:rsidRPr="00EA63BD">
              <w:rPr>
                <w:rFonts w:ascii="Arial" w:hAnsi="Arial" w:cs="Arial"/>
                <w:sz w:val="24"/>
                <w:szCs w:val="24"/>
              </w:rPr>
              <w:br/>
              <w:t>• Stress, burnout, anxiety and depression</w:t>
            </w:r>
            <w:r w:rsidRPr="00EA63BD">
              <w:rPr>
                <w:rFonts w:ascii="Arial" w:hAnsi="Arial" w:cs="Arial"/>
                <w:sz w:val="24"/>
                <w:szCs w:val="24"/>
              </w:rPr>
              <w:br/>
              <w:t>• Menopause</w:t>
            </w:r>
            <w:r w:rsidRPr="00EA63BD">
              <w:rPr>
                <w:rFonts w:ascii="Arial" w:hAnsi="Arial" w:cs="Arial"/>
                <w:sz w:val="24"/>
                <w:szCs w:val="24"/>
              </w:rPr>
              <w:br/>
              <w:t>• Alcohol or substance use concerns</w:t>
            </w:r>
          </w:p>
          <w:p w14:paraId="2F94744D" w14:textId="77777777" w:rsidR="00EA63BD" w:rsidRPr="00EA63BD" w:rsidRDefault="00EA63BD" w:rsidP="00EA63BD">
            <w:pPr>
              <w:spacing w:after="160" w:line="259" w:lineRule="auto"/>
              <w:rPr>
                <w:rFonts w:ascii="Arial" w:hAnsi="Arial" w:cs="Arial"/>
                <w:sz w:val="24"/>
                <w:szCs w:val="24"/>
              </w:rPr>
            </w:pPr>
            <w:r w:rsidRPr="00EA63BD">
              <w:rPr>
                <w:rFonts w:ascii="Arial" w:hAnsi="Arial" w:cs="Arial"/>
                <w:sz w:val="24"/>
                <w:szCs w:val="24"/>
              </w:rPr>
              <w:t>All support is free and confidential for health and social care staff in the North East and North Cumbria.</w:t>
            </w:r>
          </w:p>
          <w:p w14:paraId="76B0E85A" w14:textId="129C8BDC" w:rsidR="00EA63BD" w:rsidRPr="00D57D8D" w:rsidRDefault="00EA63BD" w:rsidP="00EA63BD">
            <w:pPr>
              <w:spacing w:after="160" w:line="259" w:lineRule="auto"/>
              <w:rPr>
                <w:rFonts w:ascii="Arial" w:hAnsi="Arial" w:cs="Arial"/>
                <w:sz w:val="24"/>
                <w:szCs w:val="24"/>
              </w:rPr>
            </w:pPr>
            <w:r w:rsidRPr="00EA63BD">
              <w:rPr>
                <w:rFonts w:ascii="Segoe UI Emoji" w:hAnsi="Segoe UI Emoji" w:cs="Segoe UI Emoji"/>
                <w:sz w:val="24"/>
                <w:szCs w:val="24"/>
              </w:rPr>
              <w:t>👉</w:t>
            </w:r>
            <w:r w:rsidRPr="00EA63BD">
              <w:rPr>
                <w:rFonts w:ascii="Arial" w:hAnsi="Arial" w:cs="Arial"/>
                <w:sz w:val="24"/>
                <w:szCs w:val="24"/>
              </w:rPr>
              <w:t xml:space="preserve"> Get support here:</w:t>
            </w:r>
            <w:r w:rsidRPr="00EA63BD">
              <w:rPr>
                <w:rFonts w:ascii="Arial" w:hAnsi="Arial" w:cs="Arial"/>
                <w:sz w:val="24"/>
                <w:szCs w:val="24"/>
              </w:rPr>
              <w:br/>
            </w:r>
            <w:hyperlink r:id="rId13" w:tgtFrame="_new" w:history="1">
              <w:r w:rsidRPr="00EA63BD">
                <w:rPr>
                  <w:rStyle w:val="Hyperlink"/>
                  <w:rFonts w:ascii="Arial" w:hAnsi="Arial" w:cs="Arial"/>
                  <w:sz w:val="24"/>
                  <w:szCs w:val="24"/>
                </w:rPr>
                <w:t>https://northeastnorthcumbria.nhs.uk/here-to-help-you/health-advice-and-support/staff-wellbeing-hub/</w:t>
              </w:r>
            </w:hyperlink>
          </w:p>
        </w:tc>
        <w:tc>
          <w:tcPr>
            <w:tcW w:w="4652" w:type="dxa"/>
          </w:tcPr>
          <w:p w14:paraId="01DED29B" w14:textId="77777777" w:rsidR="00EA63BD" w:rsidRPr="00D57D8D" w:rsidRDefault="00EA63BD" w:rsidP="00EA63BD">
            <w:pPr>
              <w:rPr>
                <w:rFonts w:ascii="Arial" w:hAnsi="Arial" w:cs="Arial"/>
                <w:sz w:val="24"/>
                <w:szCs w:val="24"/>
              </w:rPr>
            </w:pPr>
          </w:p>
          <w:p w14:paraId="723AD903" w14:textId="4F1D165E" w:rsidR="00EA63BD" w:rsidRPr="00D57D8D" w:rsidRDefault="00EA63BD" w:rsidP="00EA63BD">
            <w:pPr>
              <w:rPr>
                <w:rFonts w:ascii="Arial" w:hAnsi="Arial" w:cs="Arial"/>
                <w:sz w:val="24"/>
                <w:szCs w:val="24"/>
              </w:rPr>
            </w:pPr>
            <w:r w:rsidRPr="00D57D8D">
              <w:rPr>
                <w:rFonts w:ascii="Arial" w:hAnsi="Arial" w:cs="Arial"/>
                <w:b/>
                <w:bCs/>
                <w:sz w:val="24"/>
                <w:szCs w:val="24"/>
              </w:rPr>
              <w:drawing>
                <wp:inline distT="0" distB="0" distL="0" distR="0" wp14:anchorId="29EFFE06" wp14:editId="76F0F8E7">
                  <wp:extent cx="2816860" cy="1623143"/>
                  <wp:effectExtent l="0" t="0" r="0" b="0"/>
                  <wp:docPr id="1014272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864383" name=""/>
                          <pic:cNvPicPr/>
                        </pic:nvPicPr>
                        <pic:blipFill>
                          <a:blip r:embed="rId7"/>
                          <a:stretch>
                            <a:fillRect/>
                          </a:stretch>
                        </pic:blipFill>
                        <pic:spPr>
                          <a:xfrm>
                            <a:off x="0" y="0"/>
                            <a:ext cx="2835861" cy="1634092"/>
                          </a:xfrm>
                          <a:prstGeom prst="rect">
                            <a:avLst/>
                          </a:prstGeom>
                        </pic:spPr>
                      </pic:pic>
                    </a:graphicData>
                  </a:graphic>
                </wp:inline>
              </w:drawing>
            </w:r>
          </w:p>
          <w:p w14:paraId="75768E03" w14:textId="77777777" w:rsidR="00EA63BD" w:rsidRPr="00D57D8D" w:rsidRDefault="00EA63BD" w:rsidP="00EA63BD">
            <w:pPr>
              <w:rPr>
                <w:rFonts w:ascii="Arial" w:hAnsi="Arial" w:cs="Arial"/>
                <w:sz w:val="24"/>
                <w:szCs w:val="24"/>
              </w:rPr>
            </w:pPr>
          </w:p>
          <w:p w14:paraId="1CE4E2DE" w14:textId="77777777" w:rsidR="00EA63BD" w:rsidRPr="00D57D8D" w:rsidRDefault="00EA63BD" w:rsidP="00EA63BD">
            <w:pPr>
              <w:rPr>
                <w:rFonts w:ascii="Arial" w:hAnsi="Arial" w:cs="Arial"/>
                <w:sz w:val="24"/>
                <w:szCs w:val="24"/>
              </w:rPr>
            </w:pPr>
          </w:p>
          <w:p w14:paraId="3E946697" w14:textId="142C01BD" w:rsidR="00EA63BD" w:rsidRPr="00D57D8D" w:rsidRDefault="00EA63BD" w:rsidP="00EA63BD">
            <w:pPr>
              <w:rPr>
                <w:rFonts w:ascii="Arial" w:hAnsi="Arial" w:cs="Arial"/>
                <w:sz w:val="24"/>
                <w:szCs w:val="24"/>
              </w:rPr>
            </w:pPr>
            <w:r w:rsidRPr="00D57D8D">
              <w:rPr>
                <w:rFonts w:ascii="Arial" w:hAnsi="Arial" w:cs="Arial"/>
                <w:sz w:val="24"/>
                <w:szCs w:val="24"/>
              </w:rPr>
              <w:t>Link to film:</w:t>
            </w:r>
            <w:r w:rsidRPr="00D57D8D">
              <w:rPr>
                <w:rFonts w:ascii="Arial" w:hAnsi="Arial" w:cs="Arial"/>
                <w:sz w:val="24"/>
                <w:szCs w:val="24"/>
              </w:rPr>
              <w:t xml:space="preserve"> </w:t>
            </w:r>
            <w:hyperlink r:id="rId14" w:history="1">
              <w:r w:rsidRPr="00D57D8D">
                <w:rPr>
                  <w:rStyle w:val="Hyperlink"/>
                  <w:rFonts w:ascii="Arial" w:hAnsi="Arial" w:cs="Arial"/>
                  <w:sz w:val="24"/>
                  <w:szCs w:val="24"/>
                </w:rPr>
                <w:t>https://www.youtube.com/watch?v=-OYbufRdjGE</w:t>
              </w:r>
            </w:hyperlink>
            <w:r w:rsidRPr="00D57D8D">
              <w:rPr>
                <w:rFonts w:ascii="Arial" w:hAnsi="Arial" w:cs="Arial"/>
                <w:sz w:val="24"/>
                <w:szCs w:val="24"/>
              </w:rPr>
              <w:t xml:space="preserve"> </w:t>
            </w:r>
          </w:p>
          <w:p w14:paraId="5E3092A9" w14:textId="77777777" w:rsidR="00EA63BD" w:rsidRPr="00D57D8D" w:rsidRDefault="00EA63BD" w:rsidP="00EA63BD">
            <w:pPr>
              <w:rPr>
                <w:rFonts w:ascii="Arial" w:hAnsi="Arial" w:cs="Arial"/>
                <w:sz w:val="24"/>
                <w:szCs w:val="24"/>
              </w:rPr>
            </w:pPr>
          </w:p>
          <w:p w14:paraId="7BCEB71C" w14:textId="2863951E" w:rsidR="00EA63BD" w:rsidRPr="00D57D8D" w:rsidRDefault="00EA63BD" w:rsidP="00EA63BD">
            <w:pPr>
              <w:rPr>
                <w:rFonts w:ascii="Arial" w:hAnsi="Arial" w:cs="Arial"/>
                <w:b/>
                <w:bCs/>
                <w:sz w:val="24"/>
                <w:szCs w:val="24"/>
              </w:rPr>
            </w:pPr>
            <w:r w:rsidRPr="00D57D8D">
              <w:rPr>
                <w:rFonts w:ascii="Arial" w:hAnsi="Arial" w:cs="Arial"/>
                <w:sz w:val="24"/>
                <w:szCs w:val="24"/>
              </w:rPr>
              <w:t>Download here:</w:t>
            </w:r>
            <w:r w:rsidR="00DF57D5">
              <w:rPr>
                <w:rFonts w:ascii="Arial" w:hAnsi="Arial" w:cs="Arial"/>
                <w:sz w:val="24"/>
                <w:szCs w:val="24"/>
              </w:rPr>
              <w:t xml:space="preserve"> </w:t>
            </w:r>
            <w:hyperlink r:id="rId15" w:history="1">
              <w:r w:rsidR="00DF57D5" w:rsidRPr="00CF7595">
                <w:rPr>
                  <w:rStyle w:val="Hyperlink"/>
                  <w:rFonts w:ascii="Arial" w:hAnsi="Arial" w:cs="Arial"/>
                  <w:sz w:val="24"/>
                  <w:szCs w:val="24"/>
                </w:rPr>
                <w:t>https://northeastnorthcumbria.nhs.uk/toolkits/staff-wellbeing-hub-toolkit/</w:t>
              </w:r>
            </w:hyperlink>
            <w:r w:rsidR="00DF57D5">
              <w:rPr>
                <w:rFonts w:ascii="Arial" w:hAnsi="Arial" w:cs="Arial"/>
                <w:sz w:val="24"/>
                <w:szCs w:val="24"/>
              </w:rPr>
              <w:t xml:space="preserve"> </w:t>
            </w:r>
          </w:p>
        </w:tc>
      </w:tr>
    </w:tbl>
    <w:p w14:paraId="4DAD7AD2" w14:textId="77777777" w:rsidR="00EA63BD" w:rsidRPr="00EA63BD" w:rsidRDefault="00EA63BD" w:rsidP="00EA63BD">
      <w:pPr>
        <w:rPr>
          <w:rFonts w:ascii="Arial" w:hAnsi="Arial" w:cs="Arial"/>
          <w:b/>
          <w:bCs/>
          <w:sz w:val="24"/>
          <w:szCs w:val="24"/>
        </w:rPr>
      </w:pPr>
    </w:p>
    <w:p w14:paraId="3206A296" w14:textId="77777777" w:rsidR="00EA63BD" w:rsidRPr="00EA63BD" w:rsidRDefault="00EA63BD" w:rsidP="00EA63BD">
      <w:pPr>
        <w:rPr>
          <w:rFonts w:ascii="Arial" w:hAnsi="Arial" w:cs="Arial"/>
          <w:i/>
          <w:iCs/>
          <w:sz w:val="24"/>
          <w:szCs w:val="24"/>
        </w:rPr>
      </w:pPr>
    </w:p>
    <w:p w14:paraId="5A67D40D" w14:textId="77777777" w:rsidR="00EA63BD" w:rsidRPr="00EA63BD" w:rsidRDefault="00EA63BD" w:rsidP="00EA63BD">
      <w:pPr>
        <w:rPr>
          <w:rFonts w:ascii="Arial" w:hAnsi="Arial" w:cs="Arial"/>
          <w:sz w:val="24"/>
          <w:szCs w:val="24"/>
        </w:rPr>
      </w:pPr>
    </w:p>
    <w:p w14:paraId="09223443" w14:textId="77777777" w:rsidR="00CD5791" w:rsidRPr="00D57D8D" w:rsidRDefault="00CD5791">
      <w:pPr>
        <w:rPr>
          <w:rFonts w:ascii="Arial" w:hAnsi="Arial" w:cs="Arial"/>
          <w:sz w:val="24"/>
          <w:szCs w:val="24"/>
        </w:rPr>
      </w:pPr>
    </w:p>
    <w:sectPr w:rsidR="00CD5791" w:rsidRPr="00D57D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roy ExtraBold">
    <w:panose1 w:val="00000900000000000000"/>
    <w:charset w:val="00"/>
    <w:family w:val="modern"/>
    <w:notTrueType/>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72C63"/>
    <w:multiLevelType w:val="hybridMultilevel"/>
    <w:tmpl w:val="1D409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3016454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73B"/>
    <w:rsid w:val="0021163E"/>
    <w:rsid w:val="002D7BBC"/>
    <w:rsid w:val="003B342F"/>
    <w:rsid w:val="00537AA3"/>
    <w:rsid w:val="00A0373B"/>
    <w:rsid w:val="00A50927"/>
    <w:rsid w:val="00CD5791"/>
    <w:rsid w:val="00D57D8D"/>
    <w:rsid w:val="00DF57D5"/>
    <w:rsid w:val="00EA6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C261"/>
  <w15:chartTrackingRefBased/>
  <w15:docId w15:val="{E1F4151B-B147-4084-B907-D06537A1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7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37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37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37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37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3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7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37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37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37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37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3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73B"/>
    <w:rPr>
      <w:rFonts w:eastAsiaTheme="majorEastAsia" w:cstheme="majorBidi"/>
      <w:color w:val="272727" w:themeColor="text1" w:themeTint="D8"/>
    </w:rPr>
  </w:style>
  <w:style w:type="paragraph" w:styleId="Title">
    <w:name w:val="Title"/>
    <w:basedOn w:val="Normal"/>
    <w:next w:val="Normal"/>
    <w:link w:val="TitleChar"/>
    <w:uiPriority w:val="10"/>
    <w:qFormat/>
    <w:rsid w:val="00A03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73B"/>
    <w:pPr>
      <w:spacing w:before="160"/>
      <w:jc w:val="center"/>
    </w:pPr>
    <w:rPr>
      <w:i/>
      <w:iCs/>
      <w:color w:val="404040" w:themeColor="text1" w:themeTint="BF"/>
    </w:rPr>
  </w:style>
  <w:style w:type="character" w:customStyle="1" w:styleId="QuoteChar">
    <w:name w:val="Quote Char"/>
    <w:basedOn w:val="DefaultParagraphFont"/>
    <w:link w:val="Quote"/>
    <w:uiPriority w:val="29"/>
    <w:rsid w:val="00A0373B"/>
    <w:rPr>
      <w:i/>
      <w:iCs/>
      <w:color w:val="404040" w:themeColor="text1" w:themeTint="BF"/>
    </w:rPr>
  </w:style>
  <w:style w:type="paragraph" w:styleId="ListParagraph">
    <w:name w:val="List Paragraph"/>
    <w:basedOn w:val="Normal"/>
    <w:uiPriority w:val="34"/>
    <w:qFormat/>
    <w:rsid w:val="00A0373B"/>
    <w:pPr>
      <w:ind w:left="720"/>
      <w:contextualSpacing/>
    </w:pPr>
  </w:style>
  <w:style w:type="character" w:styleId="IntenseEmphasis">
    <w:name w:val="Intense Emphasis"/>
    <w:basedOn w:val="DefaultParagraphFont"/>
    <w:uiPriority w:val="21"/>
    <w:qFormat/>
    <w:rsid w:val="00A0373B"/>
    <w:rPr>
      <w:i/>
      <w:iCs/>
      <w:color w:val="2F5496" w:themeColor="accent1" w:themeShade="BF"/>
    </w:rPr>
  </w:style>
  <w:style w:type="paragraph" w:styleId="IntenseQuote">
    <w:name w:val="Intense Quote"/>
    <w:basedOn w:val="Normal"/>
    <w:next w:val="Normal"/>
    <w:link w:val="IntenseQuoteChar"/>
    <w:uiPriority w:val="30"/>
    <w:qFormat/>
    <w:rsid w:val="00A03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373B"/>
    <w:rPr>
      <w:i/>
      <w:iCs/>
      <w:color w:val="2F5496" w:themeColor="accent1" w:themeShade="BF"/>
    </w:rPr>
  </w:style>
  <w:style w:type="character" w:styleId="IntenseReference">
    <w:name w:val="Intense Reference"/>
    <w:basedOn w:val="DefaultParagraphFont"/>
    <w:uiPriority w:val="32"/>
    <w:qFormat/>
    <w:rsid w:val="00A0373B"/>
    <w:rPr>
      <w:b/>
      <w:bCs/>
      <w:smallCaps/>
      <w:color w:val="2F5496" w:themeColor="accent1" w:themeShade="BF"/>
      <w:spacing w:val="5"/>
    </w:rPr>
  </w:style>
  <w:style w:type="character" w:styleId="Hyperlink">
    <w:name w:val="Hyperlink"/>
    <w:basedOn w:val="DefaultParagraphFont"/>
    <w:uiPriority w:val="99"/>
    <w:unhideWhenUsed/>
    <w:rsid w:val="00A0373B"/>
    <w:rPr>
      <w:color w:val="0563C1" w:themeColor="hyperlink"/>
      <w:u w:val="single"/>
    </w:rPr>
  </w:style>
  <w:style w:type="character" w:styleId="UnresolvedMention">
    <w:name w:val="Unresolved Mention"/>
    <w:basedOn w:val="DefaultParagraphFont"/>
    <w:uiPriority w:val="99"/>
    <w:semiHidden/>
    <w:unhideWhenUsed/>
    <w:rsid w:val="00A0373B"/>
    <w:rPr>
      <w:color w:val="605E5C"/>
      <w:shd w:val="clear" w:color="auto" w:fill="E1DFDD"/>
    </w:rPr>
  </w:style>
  <w:style w:type="table" w:styleId="TableGrid">
    <w:name w:val="Table Grid"/>
    <w:basedOn w:val="TableNormal"/>
    <w:uiPriority w:val="39"/>
    <w:rsid w:val="00EA6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YbufRdjGE" TargetMode="External"/><Relationship Id="rId13" Type="http://schemas.openxmlformats.org/officeDocument/2006/relationships/hyperlink" Target="https://gbr01.safelinks.protection.outlook.com/?url=https%3A%2F%2Fnortheastnorthcumbria.nhs.uk%2Fhere-to-help-you%2Fhealth-advice-and-support%2Fstaff-wellbeing-hub%2F&amp;data=05%7C02%7Calastair.railton2%40nhs.net%7Cf4fbb4e7b2e84af552dc08de51f8b1f1%7C37c354b285b047f5b22207b48d774ee3%7C0%7C0%7C639038325726153671%7CUnknown%7CTWFpbGZsb3d8eyJFbXB0eU1hcGkiOnRydWUsIlYiOiIwLjAuMDAwMCIsIlAiOiJXaW4zMiIsIkFOIjoiTWFpbCIsIldUIjoyfQ%3D%3D%7C0%7C%7C%7C&amp;sdata=k%2FqezYu34R4BmTc%2FDdkVMJfyOEOw4xn87VDK1xGid%2FE%3D&amp;reserve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northeastnorthcumbria.nhs.uk/toolkits/staff-wellbeing-hub-toolk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gbr01.safelinks.protection.outlook.com/?url=https%3A%2F%2Fnortheastnorthcumbria.nhs.uk%2Fhere-to-help-you%2Fhealth-advice-and-support%2Fstaff-wellbeing-hub%2F&amp;data=05%7C02%7Calastair.railton2%40nhs.net%7Cf4fbb4e7b2e84af552dc08de51f8b1f1%7C37c354b285b047f5b22207b48d774ee3%7C0%7C0%7C639038325726131806%7CUnknown%7CTWFpbGZsb3d8eyJFbXB0eU1hcGkiOnRydWUsIlYiOiIwLjAuMDAwMCIsIlAiOiJXaW4zMiIsIkFOIjoiTWFpbCIsIldUIjoyfQ%3D%3D%7C0%7C%7C%7C&amp;sdata=B16rT%2BuSc3Uefnt1W%2FBAjFGh0tEwedMeutW0u4lhmUE%3D&amp;reserved=0" TargetMode="External"/><Relationship Id="rId11" Type="http://schemas.openxmlformats.org/officeDocument/2006/relationships/hyperlink" Target="https://www.youtube.com/watch?v=-OYbufRdjGE" TargetMode="External"/><Relationship Id="rId5" Type="http://schemas.openxmlformats.org/officeDocument/2006/relationships/hyperlink" Target="https://northeastnorthcumbria.nhs.uk/here-to-help-you/health-advice-and-support/staff-wellbeing-hub/" TargetMode="External"/><Relationship Id="rId15" Type="http://schemas.openxmlformats.org/officeDocument/2006/relationships/hyperlink" Target="https://northeastnorthcumbria.nhs.uk/toolkits/staff-wellbeing-hub-toolkit/" TargetMode="External"/><Relationship Id="rId10" Type="http://schemas.openxmlformats.org/officeDocument/2006/relationships/hyperlink" Target="https://gbr01.safelinks.protection.outlook.com/?url=https%3A%2F%2Fnortheastnorthcumbria.nhs.uk%2Fhere-to-help-you%2Fhealth-advice-and-support%2Fstaff-wellbeing-hub%2F&amp;data=05%7C02%7Calastair.railton2%40nhs.net%7Cf4fbb4e7b2e84af552dc08de51f8b1f1%7C37c354b285b047f5b22207b48d774ee3%7C0%7C0%7C639038325726142865%7CUnknown%7CTWFpbGZsb3d8eyJFbXB0eU1hcGkiOnRydWUsIlYiOiIwLjAuMDAwMCIsIlAiOiJXaW4zMiIsIkFOIjoiTWFpbCIsIldUIjoyfQ%3D%3D%7C0%7C%7C%7C&amp;sdata=K5gyvbxaixXXM%2F5eBZf8Ag0VTA%2BHrP%2Bw2%2BjpW1nyp14%3D&amp;reserved=0" TargetMode="External"/><Relationship Id="rId4" Type="http://schemas.openxmlformats.org/officeDocument/2006/relationships/webSettings" Target="webSettings.xml"/><Relationship Id="rId9" Type="http://schemas.openxmlformats.org/officeDocument/2006/relationships/hyperlink" Target="https://northeastnorthcumbria.nhs.uk/toolkits/staff-wellbeing-hub-toolkit/" TargetMode="External"/><Relationship Id="rId14" Type="http://schemas.openxmlformats.org/officeDocument/2006/relationships/hyperlink" Target="https://www.youtube.com/watch?v=-OYbufRdj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586</Words>
  <Characters>4696</Characters>
  <Application>Microsoft Office Word</Application>
  <DocSecurity>0</DocSecurity>
  <Lines>293</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RAILTON, Alastair (NHS NORTH EAST AND NORTH CUMBRIA ICB - 00P)</dc:creator>
  <cp:keywords/>
  <dc:description/>
  <cp:lastModifiedBy>RAILTON, Alastair (NHS NORTH EAST AND NORTH CUMBRIA ICB - 00P)</cp:lastModifiedBy>
  <cp:revision>5</cp:revision>
  <dcterms:created xsi:type="dcterms:W3CDTF">2026-01-13T12:15:00Z</dcterms:created>
  <dcterms:modified xsi:type="dcterms:W3CDTF">2026-01-14T11:13:00Z</dcterms:modified>
</cp:coreProperties>
</file>